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2F7F" w:rsidRDefault="009A56E3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21590</wp:posOffset>
            </wp:positionH>
            <wp:positionV relativeFrom="paragraph">
              <wp:posOffset>-521969</wp:posOffset>
            </wp:positionV>
            <wp:extent cx="2490470" cy="698500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3740784</wp:posOffset>
            </wp:positionH>
            <wp:positionV relativeFrom="paragraph">
              <wp:posOffset>-605245</wp:posOffset>
            </wp:positionV>
            <wp:extent cx="1835150" cy="84709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2F7F" w:rsidRDefault="00432F7F"/>
    <w:p w:rsidR="00432F7F" w:rsidRDefault="009A56E3">
      <w:pPr>
        <w:ind w:right="-360"/>
        <w:jc w:val="center"/>
      </w:pPr>
      <w:r>
        <w:rPr>
          <w:b/>
          <w:sz w:val="20"/>
          <w:szCs w:val="20"/>
        </w:rPr>
        <w:t xml:space="preserve">Teacher Candidate Dispositions and Professional Expectations: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In Field Setting</w:t>
      </w:r>
    </w:p>
    <w:p w:rsidR="00432F7F" w:rsidRDefault="00432F7F">
      <w:pPr>
        <w:ind w:right="-360"/>
      </w:pPr>
    </w:p>
    <w:p w:rsidR="00432F7F" w:rsidRDefault="009A56E3">
      <w:pPr>
        <w:spacing w:before="60" w:after="120"/>
        <w:ind w:left="-187" w:right="-360" w:firstLine="187"/>
      </w:pPr>
      <w:r>
        <w:rPr>
          <w:sz w:val="20"/>
          <w:szCs w:val="20"/>
        </w:rPr>
        <w:t>Candidate:  ______________________________________________________________    Program:  ____________________________________________</w:t>
      </w:r>
    </w:p>
    <w:p w:rsidR="00432F7F" w:rsidRDefault="009A56E3">
      <w:pPr>
        <w:spacing w:after="120"/>
        <w:ind w:left="-187" w:right="-360" w:firstLine="187"/>
      </w:pPr>
      <w:r>
        <w:rPr>
          <w:sz w:val="20"/>
          <w:szCs w:val="20"/>
        </w:rPr>
        <w:t xml:space="preserve">Course:  __________________________________    Date:  _______________________       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</w:rPr>
        <w:t xml:space="preserve"> </w:t>
      </w:r>
      <w:r>
        <w:rPr>
          <w:sz w:val="20"/>
          <w:szCs w:val="20"/>
        </w:rPr>
        <w:t>Mid-Term</w:t>
      </w:r>
      <w:r>
        <w:rPr>
          <w:rFonts w:ascii="Menlo Regular" w:eastAsia="Menlo Regular" w:hAnsi="Menlo Regular" w:cs="Menlo Regular"/>
        </w:rPr>
        <w:t xml:space="preserve">  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  <w:sz w:val="32"/>
          <w:szCs w:val="32"/>
        </w:rPr>
        <w:t xml:space="preserve"> </w:t>
      </w:r>
      <w:r>
        <w:rPr>
          <w:sz w:val="20"/>
          <w:szCs w:val="20"/>
        </w:rPr>
        <w:t>End-of-Term</w:t>
      </w:r>
    </w:p>
    <w:p w:rsidR="00432F7F" w:rsidRDefault="009A56E3">
      <w:pPr>
        <w:spacing w:after="180"/>
        <w:ind w:left="-187" w:right="-360" w:firstLine="187"/>
      </w:pPr>
      <w:r>
        <w:rPr>
          <w:sz w:val="20"/>
          <w:szCs w:val="20"/>
        </w:rPr>
        <w:t>Evaluator:  _____________________</w:t>
      </w:r>
      <w:r w:rsidR="00337F82">
        <w:rPr>
          <w:sz w:val="20"/>
          <w:szCs w:val="20"/>
        </w:rPr>
        <w:t>______________________________</w:t>
      </w:r>
      <w:proofErr w:type="gramStart"/>
      <w:r w:rsidR="00337F82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proofErr w:type="gramEnd"/>
      <w:r>
        <w:rPr>
          <w:rFonts w:ascii="Menlo Regular" w:eastAsia="Menlo Regular" w:hAnsi="Menlo Regular" w:cs="Menlo Regular"/>
        </w:rPr>
        <w:t xml:space="preserve"> </w:t>
      </w:r>
      <w:r>
        <w:rPr>
          <w:sz w:val="20"/>
          <w:szCs w:val="20"/>
        </w:rPr>
        <w:t xml:space="preserve">UMF </w:t>
      </w:r>
      <w:r>
        <w:rPr>
          <w:sz w:val="20"/>
          <w:szCs w:val="20"/>
        </w:rPr>
        <w:t>Supervisor</w:t>
      </w:r>
      <w:r>
        <w:rPr>
          <w:rFonts w:ascii="Menlo Regular" w:eastAsia="Menlo Regular" w:hAnsi="Menlo Regular" w:cs="Menlo Regular"/>
        </w:rPr>
        <w:t xml:space="preserve">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  <w:sz w:val="32"/>
          <w:szCs w:val="32"/>
        </w:rPr>
        <w:t xml:space="preserve"> </w:t>
      </w:r>
      <w:r w:rsidR="00337F82">
        <w:rPr>
          <w:sz w:val="20"/>
          <w:szCs w:val="20"/>
        </w:rPr>
        <w:t xml:space="preserve">Mentor Teacher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 w:rsidR="00337F82">
        <w:rPr>
          <w:rFonts w:ascii="Menlo Regular" w:eastAsia="Menlo Regular" w:hAnsi="Menlo Regular" w:cs="Menlo Regular"/>
          <w:sz w:val="36"/>
          <w:szCs w:val="36"/>
        </w:rPr>
        <w:t xml:space="preserve"> </w:t>
      </w:r>
      <w:r w:rsidR="00337F82">
        <w:rPr>
          <w:sz w:val="20"/>
          <w:szCs w:val="20"/>
        </w:rPr>
        <w:t xml:space="preserve">UMF </w:t>
      </w:r>
      <w:r>
        <w:rPr>
          <w:sz w:val="20"/>
          <w:szCs w:val="20"/>
        </w:rPr>
        <w:t xml:space="preserve">Student    </w:t>
      </w:r>
    </w:p>
    <w:p w:rsidR="00432F7F" w:rsidRDefault="009A56E3">
      <w:pPr>
        <w:spacing w:before="60" w:after="60"/>
        <w:ind w:right="-360"/>
      </w:pPr>
      <w:r>
        <w:rPr>
          <w:sz w:val="18"/>
          <w:szCs w:val="18"/>
        </w:rPr>
        <w:t xml:space="preserve">The Teacher Education </w:t>
      </w:r>
      <w:r>
        <w:rPr>
          <w:sz w:val="18"/>
          <w:szCs w:val="18"/>
        </w:rPr>
        <w:t xml:space="preserve">Program at the University of Maine Farmington understands and supports the assessment of dispositions throughout the student’s program, both in the classroom and in the field.  </w:t>
      </w:r>
    </w:p>
    <w:p w:rsidR="00432F7F" w:rsidRDefault="009A56E3">
      <w:pPr>
        <w:spacing w:before="200"/>
        <w:ind w:right="-360"/>
      </w:pPr>
      <w:r>
        <w:rPr>
          <w:b/>
          <w:sz w:val="18"/>
          <w:szCs w:val="18"/>
        </w:rPr>
        <w:t xml:space="preserve">Directions:  </w:t>
      </w:r>
    </w:p>
    <w:p w:rsidR="00432F7F" w:rsidRDefault="009A56E3">
      <w:pPr>
        <w:numPr>
          <w:ilvl w:val="0"/>
          <w:numId w:val="8"/>
        </w:numPr>
        <w:ind w:left="360" w:right="-360"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Rate the candidate </w:t>
      </w:r>
      <w:r w:rsidR="00337F82">
        <w:rPr>
          <w:sz w:val="18"/>
          <w:szCs w:val="18"/>
        </w:rPr>
        <w:t>holistically</w:t>
      </w:r>
      <w:r w:rsidR="00337F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on each disposition </w:t>
      </w:r>
      <w:r>
        <w:rPr>
          <w:sz w:val="18"/>
          <w:szCs w:val="18"/>
        </w:rPr>
        <w:t xml:space="preserve">by circling </w:t>
      </w:r>
      <w:r>
        <w:rPr>
          <w:sz w:val="18"/>
          <w:szCs w:val="18"/>
        </w:rPr>
        <w:t xml:space="preserve">the corresponding rating based on the following scale: </w:t>
      </w:r>
    </w:p>
    <w:p w:rsidR="00432F7F" w:rsidRDefault="009A56E3">
      <w:pPr>
        <w:ind w:left="1440" w:right="-360" w:hanging="180"/>
      </w:pPr>
      <w:r>
        <w:rPr>
          <w:sz w:val="18"/>
          <w:szCs w:val="18"/>
        </w:rPr>
        <w:t>1.  Does Not Meet Expectations</w:t>
      </w:r>
    </w:p>
    <w:p w:rsidR="00432F7F" w:rsidRDefault="009A56E3">
      <w:pPr>
        <w:ind w:left="1440" w:right="-360" w:hanging="180"/>
      </w:pPr>
      <w:r>
        <w:rPr>
          <w:sz w:val="18"/>
          <w:szCs w:val="18"/>
        </w:rPr>
        <w:t>2.  Partially Meets Expectations</w:t>
      </w:r>
    </w:p>
    <w:p w:rsidR="00432F7F" w:rsidRDefault="009A56E3">
      <w:pPr>
        <w:ind w:left="1440" w:right="-360" w:hanging="180"/>
      </w:pPr>
      <w:r>
        <w:rPr>
          <w:sz w:val="18"/>
          <w:szCs w:val="18"/>
        </w:rPr>
        <w:t>3.  Meets Expectations</w:t>
      </w:r>
    </w:p>
    <w:p w:rsidR="00432F7F" w:rsidRDefault="009A56E3">
      <w:pPr>
        <w:numPr>
          <w:ilvl w:val="0"/>
          <w:numId w:val="8"/>
        </w:numPr>
        <w:ind w:left="360" w:right="-360"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Please read through the list of indicators for each disposition.  The listed indicators provide the reviewers ex</w:t>
      </w:r>
      <w:r>
        <w:rPr>
          <w:sz w:val="18"/>
          <w:szCs w:val="18"/>
        </w:rPr>
        <w:t>amples of expected behaviors for eac</w:t>
      </w:r>
      <w:r w:rsidR="00337F82">
        <w:rPr>
          <w:sz w:val="18"/>
          <w:szCs w:val="18"/>
        </w:rPr>
        <w:t>h disposition/expectation but are</w:t>
      </w:r>
      <w:r>
        <w:rPr>
          <w:sz w:val="18"/>
          <w:szCs w:val="18"/>
        </w:rPr>
        <w:t xml:space="preserve"> no</w:t>
      </w:r>
      <w:r w:rsidR="00337F82">
        <w:rPr>
          <w:sz w:val="18"/>
          <w:szCs w:val="18"/>
        </w:rPr>
        <w:t>t intended to be all-inclusive.</w:t>
      </w:r>
      <w:r>
        <w:rPr>
          <w:sz w:val="18"/>
          <w:szCs w:val="18"/>
        </w:rPr>
        <w:t xml:space="preserve"> </w:t>
      </w:r>
    </w:p>
    <w:p w:rsidR="00432F7F" w:rsidRDefault="009A56E3">
      <w:pPr>
        <w:numPr>
          <w:ilvl w:val="0"/>
          <w:numId w:val="8"/>
        </w:numPr>
        <w:ind w:left="360" w:right="-360" w:hanging="180"/>
        <w:contextualSpacing/>
        <w:rPr>
          <w:sz w:val="18"/>
          <w:szCs w:val="18"/>
        </w:rPr>
      </w:pPr>
      <w:r>
        <w:rPr>
          <w:sz w:val="18"/>
          <w:szCs w:val="18"/>
        </w:rPr>
        <w:t>If ratings are at the 1 or</w:t>
      </w:r>
      <w:r w:rsidR="00337F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level, please provide feedback for the student by </w:t>
      </w:r>
      <w:r>
        <w:rPr>
          <w:b/>
          <w:sz w:val="18"/>
          <w:szCs w:val="18"/>
        </w:rPr>
        <w:t>underlining, circling, or highlighting any indicators that need to be add</w:t>
      </w:r>
      <w:r>
        <w:rPr>
          <w:b/>
          <w:sz w:val="18"/>
          <w:szCs w:val="18"/>
        </w:rPr>
        <w:t>ressed</w:t>
      </w:r>
      <w:r>
        <w:rPr>
          <w:sz w:val="18"/>
          <w:szCs w:val="18"/>
        </w:rPr>
        <w:t xml:space="preserve">. </w:t>
      </w:r>
    </w:p>
    <w:p w:rsidR="00432F7F" w:rsidRPr="00337F82" w:rsidRDefault="009A56E3" w:rsidP="00337F82">
      <w:pPr>
        <w:numPr>
          <w:ilvl w:val="0"/>
          <w:numId w:val="8"/>
        </w:numPr>
        <w:ind w:left="360" w:right="-360" w:hanging="180"/>
        <w:contextualSpacing/>
        <w:rPr>
          <w:sz w:val="18"/>
          <w:szCs w:val="18"/>
        </w:rPr>
      </w:pPr>
      <w:r>
        <w:rPr>
          <w:b/>
          <w:sz w:val="18"/>
          <w:szCs w:val="18"/>
        </w:rPr>
        <w:t>If ratings are at the 1 level</w:t>
      </w:r>
      <w:r>
        <w:rPr>
          <w:sz w:val="18"/>
          <w:szCs w:val="18"/>
        </w:rPr>
        <w:t xml:space="preserve">, please </w:t>
      </w:r>
      <w:r>
        <w:rPr>
          <w:b/>
          <w:sz w:val="18"/>
          <w:szCs w:val="18"/>
        </w:rPr>
        <w:t>provide specific feedback</w:t>
      </w:r>
      <w:r>
        <w:rPr>
          <w:sz w:val="18"/>
          <w:szCs w:val="18"/>
        </w:rPr>
        <w:t xml:space="preserve"> in the comment box.   Attach additional </w:t>
      </w:r>
      <w:r w:rsidRPr="00337F82">
        <w:rPr>
          <w:sz w:val="18"/>
          <w:szCs w:val="18"/>
        </w:rPr>
        <w:t>documentation as necessary.  Comments are invited for all other levels but are not required.</w:t>
      </w:r>
    </w:p>
    <w:p w:rsidR="00432F7F" w:rsidRDefault="00432F7F">
      <w:pPr>
        <w:tabs>
          <w:tab w:val="left" w:pos="270"/>
        </w:tabs>
        <w:ind w:right="-360"/>
      </w:pPr>
    </w:p>
    <w:p w:rsidR="00432F7F" w:rsidRDefault="009A56E3">
      <w:pPr>
        <w:tabs>
          <w:tab w:val="left" w:pos="270"/>
        </w:tabs>
        <w:ind w:right="-360"/>
      </w:pPr>
      <w:r>
        <w:rPr>
          <w:sz w:val="18"/>
          <w:szCs w:val="18"/>
        </w:rPr>
        <w:t>For Pre-Candidacy, students receiving a faculty rating of 1, or five or more 2s, or an overall rating of “extreme concern” will meet with a support team</w:t>
      </w:r>
      <w:r w:rsidR="00337F82">
        <w:rPr>
          <w:sz w:val="18"/>
          <w:szCs w:val="18"/>
        </w:rPr>
        <w:t>,</w:t>
      </w:r>
      <w:r>
        <w:rPr>
          <w:sz w:val="18"/>
          <w:szCs w:val="18"/>
        </w:rPr>
        <w:t xml:space="preserve"> which may result in action plan.   For Pre-Student Teaching, students receiving a faculty rating of 1, </w:t>
      </w:r>
      <w:r>
        <w:rPr>
          <w:sz w:val="18"/>
          <w:szCs w:val="18"/>
        </w:rPr>
        <w:t>or four or more 2s, or an overall rating of “extreme concern” will meet with a support team</w:t>
      </w:r>
      <w:r w:rsidR="00337F82">
        <w:rPr>
          <w:sz w:val="18"/>
          <w:szCs w:val="18"/>
        </w:rPr>
        <w:t>,</w:t>
      </w:r>
      <w:r>
        <w:rPr>
          <w:sz w:val="18"/>
          <w:szCs w:val="18"/>
        </w:rPr>
        <w:t xml:space="preserve"> which may result in action plan.  </w:t>
      </w:r>
      <w:r>
        <w:rPr>
          <w:i/>
          <w:sz w:val="18"/>
          <w:szCs w:val="18"/>
        </w:rPr>
        <w:t xml:space="preserve"> Faculty may request that a student meet with the support team at any time.   </w:t>
      </w:r>
    </w:p>
    <w:p w:rsidR="00432F7F" w:rsidRDefault="00432F7F">
      <w:pPr>
        <w:tabs>
          <w:tab w:val="left" w:pos="270"/>
        </w:tabs>
        <w:ind w:right="-360"/>
      </w:pPr>
    </w:p>
    <w:tbl>
      <w:tblPr>
        <w:tblStyle w:val="a"/>
        <w:tblW w:w="1020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85"/>
        <w:gridCol w:w="1755"/>
        <w:gridCol w:w="1815"/>
      </w:tblGrid>
      <w:tr w:rsidR="00432F7F" w:rsidTr="00432F7F">
        <w:trPr>
          <w:trHeight w:val="660"/>
        </w:trPr>
        <w:tc>
          <w:tcPr>
            <w:tcW w:w="4845" w:type="dxa"/>
            <w:shd w:val="clear" w:color="auto" w:fill="E5B9B7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Dispositions and Associated Indicators</w:t>
            </w:r>
          </w:p>
        </w:tc>
        <w:tc>
          <w:tcPr>
            <w:tcW w:w="1785" w:type="dxa"/>
            <w:shd w:val="clear" w:color="auto" w:fill="E5B9B7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Does Not Me</w:t>
            </w:r>
            <w:r>
              <w:rPr>
                <w:b/>
                <w:sz w:val="18"/>
                <w:szCs w:val="18"/>
              </w:rPr>
              <w:t>et Expectations</w:t>
            </w:r>
          </w:p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E5B9B7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Partially Meets Expectations</w:t>
            </w:r>
          </w:p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shd w:val="clear" w:color="auto" w:fill="E5B9B7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Meets Expectations</w:t>
            </w:r>
          </w:p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32F7F" w:rsidTr="00432F7F">
        <w:trPr>
          <w:trHeight w:val="380"/>
        </w:trPr>
        <w:tc>
          <w:tcPr>
            <w:tcW w:w="4845" w:type="dxa"/>
            <w:shd w:val="clear" w:color="auto" w:fill="F2DCDB"/>
            <w:vAlign w:val="center"/>
          </w:tcPr>
          <w:p w:rsidR="00432F7F" w:rsidRDefault="009A56E3">
            <w:pPr>
              <w:numPr>
                <w:ilvl w:val="0"/>
                <w:numId w:val="10"/>
              </w:numPr>
              <w:spacing w:before="60" w:after="60"/>
              <w:ind w:left="403" w:hanging="40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Exhibits professionalism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32F7F" w:rsidTr="00432F7F">
        <w:trPr>
          <w:trHeight w:val="334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 student needs improvement with: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Responding to communications promptly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Exhibiting regular punctuality and attendance, including open houses and faculty meetings when appropriate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Coming to class with clear plans and needed materials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professional boundaries with students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personal life at home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as a tea</w:t>
            </w:r>
            <w:r>
              <w:rPr>
                <w:sz w:val="18"/>
                <w:szCs w:val="18"/>
              </w:rPr>
              <w:t>m player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Completing work promptly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organized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Maintaining confidentiality 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Knowing what to share and with whom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  <w:r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digital citizenship &amp; responsible use of social media      </w:t>
            </w:r>
          </w:p>
          <w:p w:rsidR="00432F7F" w:rsidRDefault="009A56E3">
            <w:pPr>
              <w:numPr>
                <w:ilvl w:val="0"/>
                <w:numId w:val="9"/>
              </w:numPr>
              <w:spacing w:after="60"/>
              <w:ind w:left="594" w:hanging="18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(please indicate)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5355" w:type="dxa"/>
            <w:gridSpan w:val="3"/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:rsidTr="00432F7F">
        <w:trPr>
          <w:trHeight w:val="420"/>
        </w:trPr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120" w:after="60"/>
              <w:ind w:left="180" w:hanging="180"/>
              <w:contextualSpacing w:val="0"/>
            </w:pPr>
            <w:r>
              <w:rPr>
                <w:b/>
                <w:sz w:val="20"/>
                <w:szCs w:val="20"/>
              </w:rPr>
              <w:t>2     Demonstrates a constructive attitude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9A56E3">
        <w:trPr>
          <w:trHeight w:val="43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Demonstrating positive interactions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 desired behaviors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appropriate relationships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try new things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  <w:vAlign w:val="center"/>
          </w:tcPr>
          <w:p w:rsidR="00432F7F" w:rsidRDefault="009A56E3">
            <w:pPr>
              <w:contextualSpacing w:val="0"/>
            </w:pPr>
            <w:r>
              <w:rPr>
                <w:b/>
                <w:sz w:val="20"/>
                <w:szCs w:val="20"/>
              </w:rPr>
              <w:t>Comments:</w:t>
            </w:r>
          </w:p>
          <w:p w:rsidR="00432F7F" w:rsidRDefault="00432F7F">
            <w:pPr>
              <w:contextualSpacing w:val="0"/>
              <w:jc w:val="center"/>
            </w:pPr>
          </w:p>
          <w:p w:rsidR="00432F7F" w:rsidRDefault="00432F7F">
            <w:pPr>
              <w:contextualSpacing w:val="0"/>
              <w:jc w:val="center"/>
            </w:pPr>
          </w:p>
          <w:p w:rsidR="00432F7F" w:rsidRDefault="00432F7F">
            <w:pPr>
              <w:contextualSpacing w:val="0"/>
              <w:jc w:val="center"/>
            </w:pPr>
          </w:p>
          <w:p w:rsidR="00432F7F" w:rsidRDefault="00432F7F">
            <w:pPr>
              <w:contextualSpacing w:val="0"/>
            </w:pP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432F7F" w:rsidRDefault="009A56E3">
            <w:pPr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 xml:space="preserve">3     Demonstrates effective oral     </w:t>
            </w:r>
          </w:p>
          <w:p w:rsidR="00432F7F" w:rsidRDefault="009A56E3">
            <w:pPr>
              <w:spacing w:after="60"/>
              <w:contextualSpacing w:val="0"/>
            </w:pPr>
            <w:r>
              <w:rPr>
                <w:b/>
                <w:sz w:val="20"/>
                <w:szCs w:val="20"/>
              </w:rPr>
              <w:t xml:space="preserve">        communication skills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246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language confidently to express himself/ herself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Modeling Standard English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Varying oral communication to motivate students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Projecting voice in  clear and effective tones 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sensitive issues tactfully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Communicating at an appropriate student level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Facilitating communication among all students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well spontaneously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</w:t>
            </w:r>
            <w:r>
              <w:rPr>
                <w:sz w:val="18"/>
                <w:szCs w:val="18"/>
              </w:rPr>
              <w:t xml:space="preserve">her  (please indicate) </w:t>
            </w:r>
          </w:p>
        </w:tc>
        <w:tc>
          <w:tcPr>
            <w:tcW w:w="5355" w:type="dxa"/>
            <w:gridSpan w:val="3"/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337F82" w:rsidRDefault="009A56E3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   </w:t>
            </w:r>
            <w:r w:rsidR="00337F82">
              <w:rPr>
                <w:b/>
                <w:sz w:val="20"/>
                <w:szCs w:val="20"/>
              </w:rPr>
              <w:t xml:space="preserve"> Demonstrates effective written </w:t>
            </w:r>
          </w:p>
          <w:p w:rsidR="00432F7F" w:rsidRDefault="00337F82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A56E3"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ideas clearly</w:t>
            </w:r>
          </w:p>
          <w:p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sensitive issues tactfully</w:t>
            </w:r>
          </w:p>
          <w:p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language appropriate to the situation (e.g., Standard English, refraining from profanity &amp; derogatory language</w:t>
            </w:r>
          </w:p>
          <w:p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Positively focusing all written communications</w:t>
            </w:r>
          </w:p>
          <w:p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Proofreading all written communications</w:t>
            </w:r>
          </w:p>
          <w:p w:rsidR="00432F7F" w:rsidRDefault="009A56E3">
            <w:pPr>
              <w:numPr>
                <w:ilvl w:val="0"/>
                <w:numId w:val="2"/>
              </w:numPr>
              <w:spacing w:after="60"/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5     Respects and values diversity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304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Demonstrating awareness of traditional and non-traditional family contexts, including family status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“safe-classroom” with zero tolerance of negativity toward ot</w:t>
            </w:r>
            <w:r w:rsidR="00337F82">
              <w:rPr>
                <w:sz w:val="18"/>
                <w:szCs w:val="18"/>
              </w:rPr>
              <w:t>her cultures, gender, religion,</w:t>
            </w:r>
            <w:r>
              <w:rPr>
                <w:sz w:val="18"/>
                <w:szCs w:val="18"/>
              </w:rPr>
              <w:t xml:space="preserve"> orientation, or socioeconomic status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Differentiating instruction based on learners’ needs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Incorporating lessons that target acceptance of diversity 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</w:t>
            </w:r>
            <w:r>
              <w:rPr>
                <w:sz w:val="18"/>
                <w:szCs w:val="18"/>
              </w:rPr>
              <w:t>wing students’ learning styles and backgrounds, and adjusting lessons accordingly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importance of a positive school experience</w:t>
            </w:r>
          </w:p>
          <w:p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6     Collaborates effectively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204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positive relationships with peers, supervisors, parents, and students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responsibility for his/her choices and actions on others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cooperatively with others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Navigating calmly through human e</w:t>
            </w:r>
            <w:r>
              <w:rPr>
                <w:sz w:val="18"/>
                <w:szCs w:val="18"/>
              </w:rPr>
              <w:t xml:space="preserve">motions </w:t>
            </w:r>
          </w:p>
          <w:p w:rsidR="00432F7F" w:rsidRDefault="009A56E3">
            <w:pPr>
              <w:numPr>
                <w:ilvl w:val="0"/>
                <w:numId w:val="11"/>
              </w:numPr>
              <w:ind w:left="594" w:hanging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successful teaching strategies with others</w:t>
            </w:r>
          </w:p>
          <w:p w:rsidR="00432F7F" w:rsidRDefault="009A56E3">
            <w:pPr>
              <w:numPr>
                <w:ilvl w:val="0"/>
                <w:numId w:val="11"/>
              </w:numPr>
              <w:ind w:left="594" w:hanging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(please indicate) </w:t>
            </w:r>
          </w:p>
        </w:tc>
        <w:tc>
          <w:tcPr>
            <w:tcW w:w="5355" w:type="dxa"/>
            <w:gridSpan w:val="3"/>
          </w:tcPr>
          <w:p w:rsidR="009A56E3" w:rsidRPr="009A56E3" w:rsidRDefault="009A56E3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</w:tbl>
    <w:p w:rsidR="009A56E3" w:rsidRDefault="009A56E3">
      <w:r>
        <w:br w:type="page"/>
      </w:r>
    </w:p>
    <w:tbl>
      <w:tblPr>
        <w:tblStyle w:val="a"/>
        <w:tblW w:w="1020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85"/>
        <w:gridCol w:w="1755"/>
        <w:gridCol w:w="1815"/>
      </w:tblGrid>
      <w:tr w:rsidR="00432F7F" w:rsidTr="00432F7F">
        <w:trPr>
          <w:trHeight w:val="300"/>
        </w:trPr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>7      Is a self-directed learner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3060"/>
        </w:trPr>
        <w:tc>
          <w:tcPr>
            <w:tcW w:w="4845" w:type="dxa"/>
          </w:tcPr>
          <w:p w:rsidR="00432F7F" w:rsidRDefault="009A56E3">
            <w:pPr>
              <w:spacing w:before="60"/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initiative to find solutions and solve problems independently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recognize own weaknesses and ask for support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Interpreting and using data to inform instruction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Asking questions proactively 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Researching different and most effective teaching styles</w:t>
            </w:r>
          </w:p>
          <w:p w:rsidR="00432F7F" w:rsidRDefault="009A56E3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responsibility for knowing one’s own strengths and weaknesses</w:t>
            </w:r>
          </w:p>
          <w:p w:rsidR="00432F7F" w:rsidRDefault="009A56E3">
            <w:pPr>
              <w:numPr>
                <w:ilvl w:val="0"/>
                <w:numId w:val="4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Willingness to take risks</w:t>
            </w:r>
          </w:p>
          <w:p w:rsidR="00432F7F" w:rsidRDefault="009A56E3">
            <w:pPr>
              <w:numPr>
                <w:ilvl w:val="0"/>
                <w:numId w:val="4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Persevering</w:t>
            </w:r>
          </w:p>
          <w:p w:rsidR="00432F7F" w:rsidRDefault="009A56E3">
            <w:pPr>
              <w:numPr>
                <w:ilvl w:val="0"/>
                <w:numId w:val="4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  <w:p w:rsidR="00432F7F" w:rsidRDefault="00432F7F">
            <w:pPr>
              <w:contextualSpacing w:val="0"/>
            </w:pPr>
          </w:p>
          <w:p w:rsidR="00432F7F" w:rsidRDefault="00432F7F">
            <w:pPr>
              <w:contextualSpacing w:val="0"/>
            </w:pP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8      Reflects on one’s own learning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200"/>
        </w:trPr>
        <w:tc>
          <w:tcPr>
            <w:tcW w:w="4845" w:type="dxa"/>
          </w:tcPr>
          <w:p w:rsidR="00432F7F" w:rsidRDefault="009A56E3">
            <w:pPr>
              <w:tabs>
                <w:tab w:val="left" w:pos="540"/>
              </w:tabs>
              <w:contextualSpacing w:val="0"/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after every lesson</w:t>
            </w:r>
          </w:p>
          <w:p w:rsidR="00432F7F" w:rsidRDefault="009A56E3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Reviewing student data and modifying lessons and teaching strategies based on that data </w:t>
            </w:r>
          </w:p>
          <w:p w:rsidR="00432F7F" w:rsidRDefault="009A56E3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Altering lessons in progress when needed</w:t>
            </w:r>
          </w:p>
          <w:p w:rsidR="00432F7F" w:rsidRDefault="009A56E3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Using evidence to continually evaluate best practice</w:t>
            </w:r>
          </w:p>
          <w:p w:rsidR="00432F7F" w:rsidRDefault="009A56E3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Adjusting teaching in response to construct</w:t>
            </w:r>
            <w:r>
              <w:rPr>
                <w:sz w:val="18"/>
                <w:szCs w:val="18"/>
              </w:rPr>
              <w:t>ive criticism</w:t>
            </w:r>
          </w:p>
          <w:p w:rsidR="00432F7F" w:rsidRDefault="009A56E3">
            <w:pPr>
              <w:numPr>
                <w:ilvl w:val="0"/>
                <w:numId w:val="7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 on own experience and making appropriate adjustments</w:t>
            </w:r>
          </w:p>
          <w:p w:rsidR="00432F7F" w:rsidRDefault="009A56E3">
            <w:pPr>
              <w:numPr>
                <w:ilvl w:val="0"/>
                <w:numId w:val="7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  <w:p w:rsidR="00432F7F" w:rsidRDefault="00432F7F">
            <w:pPr>
              <w:contextualSpacing w:val="0"/>
            </w:pPr>
          </w:p>
          <w:p w:rsidR="00432F7F" w:rsidRDefault="00432F7F">
            <w:pPr>
              <w:contextualSpacing w:val="0"/>
            </w:pPr>
          </w:p>
        </w:tc>
      </w:tr>
      <w:tr w:rsidR="00432F7F" w:rsidTr="00432F7F">
        <w:tc>
          <w:tcPr>
            <w:tcW w:w="4845" w:type="dxa"/>
            <w:shd w:val="clear" w:color="auto" w:fill="F2DCDB"/>
          </w:tcPr>
          <w:p w:rsidR="00432F7F" w:rsidRDefault="009A56E3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9      Exhibits Respect</w:t>
            </w:r>
          </w:p>
        </w:tc>
        <w:tc>
          <w:tcPr>
            <w:tcW w:w="178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:rsidR="00432F7F" w:rsidRDefault="009A56E3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:rsidTr="00432F7F">
        <w:trPr>
          <w:trHeight w:val="1940"/>
        </w:trPr>
        <w:tc>
          <w:tcPr>
            <w:tcW w:w="4845" w:type="dxa"/>
          </w:tcPr>
          <w:p w:rsidR="00432F7F" w:rsidRDefault="009A56E3">
            <w:pPr>
              <w:tabs>
                <w:tab w:val="left" w:pos="540"/>
              </w:tabs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Circle if the student needs improvement with: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Disagreeing in a professional way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flexible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Responding to constructive criticism openly and respectfully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attentively to students and parents</w:t>
            </w:r>
          </w:p>
          <w:p w:rsidR="00432F7F" w:rsidRDefault="009A56E3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a respectful tone at all times</w:t>
            </w:r>
          </w:p>
          <w:p w:rsidR="00432F7F" w:rsidRDefault="009A56E3">
            <w:pPr>
              <w:numPr>
                <w:ilvl w:val="0"/>
                <w:numId w:val="1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using profanity</w:t>
            </w:r>
          </w:p>
          <w:p w:rsidR="00432F7F" w:rsidRDefault="009A56E3">
            <w:pPr>
              <w:numPr>
                <w:ilvl w:val="0"/>
                <w:numId w:val="1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(please indicate) 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</w:tbl>
    <w:p w:rsidR="00432F7F" w:rsidRDefault="00432F7F"/>
    <w:p w:rsidR="00432F7F" w:rsidRDefault="00432F7F"/>
    <w:tbl>
      <w:tblPr>
        <w:tblStyle w:val="a0"/>
        <w:tblW w:w="10200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432F7F">
        <w:trPr>
          <w:trHeight w:val="4160"/>
        </w:trPr>
        <w:tc>
          <w:tcPr>
            <w:tcW w:w="10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F7F" w:rsidRDefault="009A56E3">
            <w:r>
              <w:rPr>
                <w:b/>
                <w:sz w:val="18"/>
                <w:szCs w:val="18"/>
              </w:rPr>
              <w:t xml:space="preserve">Given your interaction with the student what level of concern do you have for this student progressing through the program?   </w:t>
            </w:r>
          </w:p>
          <w:p w:rsidR="00432F7F" w:rsidRDefault="009A56E3">
            <w:pPr>
              <w:spacing w:before="200"/>
              <w:ind w:left="720" w:firstLine="720"/>
            </w:pPr>
            <w:r>
              <w:rPr>
                <w:sz w:val="18"/>
                <w:szCs w:val="18"/>
              </w:rPr>
              <w:tab/>
              <w:t xml:space="preserve">______ Extreme Concern                   ______ Some Concern </w:t>
            </w:r>
            <w:r>
              <w:rPr>
                <w:sz w:val="18"/>
                <w:szCs w:val="18"/>
              </w:rPr>
              <w:tab/>
              <w:t xml:space="preserve">              ______ No Concern</w:t>
            </w:r>
          </w:p>
          <w:p w:rsidR="00432F7F" w:rsidRDefault="00432F7F">
            <w:pPr>
              <w:widowControl w:val="0"/>
            </w:pPr>
          </w:p>
          <w:p w:rsidR="00432F7F" w:rsidRDefault="009A56E3">
            <w:pPr>
              <w:widowControl w:val="0"/>
            </w:pPr>
            <w:r>
              <w:rPr>
                <w:b/>
                <w:sz w:val="18"/>
                <w:szCs w:val="18"/>
              </w:rPr>
              <w:t>Overall Comments :  (Optional)</w:t>
            </w: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  <w:p w:rsidR="00432F7F" w:rsidRDefault="00432F7F">
            <w:pPr>
              <w:widowControl w:val="0"/>
            </w:pPr>
          </w:p>
        </w:tc>
      </w:tr>
    </w:tbl>
    <w:p w:rsidR="00432F7F" w:rsidRDefault="009A56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129540</wp:posOffset>
                </wp:positionH>
                <wp:positionV relativeFrom="paragraph">
                  <wp:posOffset>127635</wp:posOffset>
                </wp:positionV>
                <wp:extent cx="5905500" cy="373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6E3" w:rsidRDefault="009A56E3" w:rsidP="009A56E3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 dispositions and indicators above were adapted by the University of Maine at Farmington and from the University of Tampa Dispositions Study: http://www.a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abri.com/manuscripts/10665.pdf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Rev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7/16</w:t>
                            </w:r>
                          </w:p>
                          <w:p w:rsidR="009A56E3" w:rsidRDefault="009A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10.05pt;width:46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GnIw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">
                <v:textbox>
                  <w:txbxContent>
                    <w:p w:rsidR="009A56E3" w:rsidRDefault="009A56E3" w:rsidP="009A56E3"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The dispositions and indicators above were adapted by the University of Maine at Farmington and from the University of Tampa Dispositions Study: http://www.a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>abri.com/manuscripts/10665.pdf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Rev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8"/>
                        </w:rPr>
                        <w:t xml:space="preserve"> 7/16</w:t>
                      </w:r>
                    </w:p>
                    <w:p w:rsidR="009A56E3" w:rsidRDefault="009A56E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bookmarkStart w:id="0" w:name="_GoBack"/>
      <w:bookmarkEnd w:id="0"/>
    </w:p>
    <w:sectPr w:rsidR="00432F7F">
      <w:pgSz w:w="12240" w:h="15840"/>
      <w:pgMar w:top="1152" w:right="1296" w:bottom="907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055"/>
    <w:multiLevelType w:val="multilevel"/>
    <w:tmpl w:val="9B36E99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99D196F"/>
    <w:multiLevelType w:val="multilevel"/>
    <w:tmpl w:val="B5783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1B35582"/>
    <w:multiLevelType w:val="multilevel"/>
    <w:tmpl w:val="6E2AB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26F7B86"/>
    <w:multiLevelType w:val="multilevel"/>
    <w:tmpl w:val="14C636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143C2D"/>
    <w:multiLevelType w:val="multilevel"/>
    <w:tmpl w:val="A39E9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65A244B"/>
    <w:multiLevelType w:val="multilevel"/>
    <w:tmpl w:val="011A98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B42603D"/>
    <w:multiLevelType w:val="multilevel"/>
    <w:tmpl w:val="805831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D1D6629"/>
    <w:multiLevelType w:val="multilevel"/>
    <w:tmpl w:val="14988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D6D6D2F"/>
    <w:multiLevelType w:val="multilevel"/>
    <w:tmpl w:val="F6BAE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34F1AB8"/>
    <w:multiLevelType w:val="multilevel"/>
    <w:tmpl w:val="578027AC"/>
    <w:lvl w:ilvl="0">
      <w:start w:val="1"/>
      <w:numFmt w:val="decimal"/>
      <w:lvlText w:val="%1"/>
      <w:lvlJc w:val="left"/>
      <w:pPr>
        <w:ind w:left="400" w:firstLine="0"/>
      </w:pPr>
      <w:rPr>
        <w:b/>
      </w:rPr>
    </w:lvl>
    <w:lvl w:ilvl="1">
      <w:start w:val="1"/>
      <w:numFmt w:val="lowerLetter"/>
      <w:lvlText w:val="%2."/>
      <w:lvlJc w:val="left"/>
      <w:pPr>
        <w:ind w:left="720" w:firstLine="360"/>
      </w:pPr>
    </w:lvl>
    <w:lvl w:ilvl="2">
      <w:start w:val="1"/>
      <w:numFmt w:val="lowerRoman"/>
      <w:lvlText w:val="%3."/>
      <w:lvlJc w:val="right"/>
      <w:pPr>
        <w:ind w:left="1440" w:firstLine="126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lowerLetter"/>
      <w:lvlText w:val="%5."/>
      <w:lvlJc w:val="left"/>
      <w:pPr>
        <w:ind w:left="2880" w:firstLine="2520"/>
      </w:pPr>
    </w:lvl>
    <w:lvl w:ilvl="5">
      <w:start w:val="1"/>
      <w:numFmt w:val="lowerRoman"/>
      <w:lvlText w:val="%6."/>
      <w:lvlJc w:val="right"/>
      <w:pPr>
        <w:ind w:left="3600" w:firstLine="3420"/>
      </w:pPr>
    </w:lvl>
    <w:lvl w:ilvl="6">
      <w:start w:val="1"/>
      <w:numFmt w:val="decimal"/>
      <w:lvlText w:val="%7."/>
      <w:lvlJc w:val="left"/>
      <w:pPr>
        <w:ind w:left="4320" w:firstLine="3960"/>
      </w:pPr>
    </w:lvl>
    <w:lvl w:ilvl="7">
      <w:start w:val="1"/>
      <w:numFmt w:val="lowerLetter"/>
      <w:lvlText w:val="%8."/>
      <w:lvlJc w:val="left"/>
      <w:pPr>
        <w:ind w:left="5040" w:firstLine="4680"/>
      </w:pPr>
    </w:lvl>
    <w:lvl w:ilvl="8">
      <w:start w:val="1"/>
      <w:numFmt w:val="lowerRoman"/>
      <w:lvlText w:val="%9."/>
      <w:lvlJc w:val="right"/>
      <w:pPr>
        <w:ind w:left="5760" w:firstLine="5580"/>
      </w:pPr>
    </w:lvl>
  </w:abstractNum>
  <w:abstractNum w:abstractNumId="10">
    <w:nsid w:val="755644DF"/>
    <w:multiLevelType w:val="multilevel"/>
    <w:tmpl w:val="AC3E5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2F7F"/>
    <w:rsid w:val="00337F82"/>
    <w:rsid w:val="00432F7F"/>
    <w:rsid w:val="009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Kennedy</cp:lastModifiedBy>
  <cp:revision>2</cp:revision>
  <dcterms:created xsi:type="dcterms:W3CDTF">2016-07-21T19:09:00Z</dcterms:created>
  <dcterms:modified xsi:type="dcterms:W3CDTF">2016-07-21T19:27:00Z</dcterms:modified>
</cp:coreProperties>
</file>