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F74" w:rsidRDefault="00C53F74" w:rsidP="00C53F74">
      <w:pPr>
        <w:pStyle w:val="NormalWeb"/>
        <w:spacing w:after="0"/>
        <w:jc w:val="center"/>
        <w:rPr>
          <w:rFonts w:ascii="Arial" w:hAnsi="Arial" w:cs="Arial"/>
          <w:b/>
          <w:color w:val="222222"/>
          <w:sz w:val="20"/>
          <w:szCs w:val="20"/>
        </w:rPr>
      </w:pPr>
      <w:r w:rsidRPr="00C53F74">
        <w:rPr>
          <w:rFonts w:ascii="Arial" w:hAnsi="Arial" w:cs="Arial"/>
          <w:b/>
          <w:color w:val="222222"/>
          <w:sz w:val="20"/>
          <w:szCs w:val="20"/>
        </w:rPr>
        <w:t>Honors Program Volunteer tracking through United Way</w:t>
      </w:r>
    </w:p>
    <w:p w:rsidR="009A1B7E" w:rsidRDefault="009A1B7E" w:rsidP="00C53F74">
      <w:pPr>
        <w:pStyle w:val="NormalWeb"/>
        <w:spacing w:after="0"/>
        <w:jc w:val="center"/>
        <w:rPr>
          <w:rFonts w:ascii="Arial" w:hAnsi="Arial" w:cs="Arial"/>
          <w:b/>
          <w:color w:val="222222"/>
          <w:sz w:val="20"/>
          <w:szCs w:val="20"/>
        </w:rPr>
      </w:pPr>
      <w:bookmarkStart w:id="0" w:name="_GoBack"/>
      <w:bookmarkEnd w:id="0"/>
    </w:p>
    <w:p w:rsidR="00C53F74" w:rsidRPr="00C53F74" w:rsidRDefault="00C53F74" w:rsidP="00C53F74">
      <w:pPr>
        <w:pStyle w:val="NormalWeb"/>
        <w:spacing w:after="0"/>
        <w:jc w:val="center"/>
        <w:rPr>
          <w:rFonts w:ascii="Arial" w:hAnsi="Arial" w:cs="Arial"/>
          <w:b/>
          <w:color w:val="222222"/>
          <w:sz w:val="20"/>
          <w:szCs w:val="20"/>
        </w:rPr>
      </w:pPr>
    </w:p>
    <w:p w:rsidR="00C53F74" w:rsidRDefault="00C53F74" w:rsidP="00C53F74">
      <w:pPr>
        <w:pStyle w:val="NormalWeb"/>
        <w:spacing w:after="0"/>
        <w:rPr>
          <w:rFonts w:ascii="Arial" w:hAnsi="Arial" w:cs="Arial"/>
          <w:color w:val="222222"/>
          <w:sz w:val="20"/>
          <w:szCs w:val="20"/>
        </w:rPr>
      </w:pPr>
    </w:p>
    <w:p w:rsidR="00C53F74" w:rsidRPr="00C53F74" w:rsidRDefault="00C53F74" w:rsidP="00C53F74">
      <w:pPr>
        <w:pStyle w:val="NormalWeb"/>
        <w:spacing w:after="0"/>
        <w:rPr>
          <w:rFonts w:ascii="-webkit-standard" w:hAnsi="-webkit-standard" w:cs="Arial"/>
          <w:color w:val="000000"/>
          <w:sz w:val="20"/>
          <w:szCs w:val="20"/>
        </w:rPr>
      </w:pPr>
      <w:r w:rsidRPr="00C53F74">
        <w:rPr>
          <w:rFonts w:ascii="Arial" w:hAnsi="Arial" w:cs="Arial"/>
          <w:color w:val="222222"/>
          <w:sz w:val="20"/>
          <w:szCs w:val="20"/>
        </w:rPr>
        <w:t>The UMF Honors Program is excited to share with all Honors students a quick and easy way to track your volunteer time! There are three easy steps:</w:t>
      </w:r>
    </w:p>
    <w:p w:rsidR="00C53F74" w:rsidRPr="00C53F74" w:rsidRDefault="00C53F74" w:rsidP="00C53F74">
      <w:pPr>
        <w:pStyle w:val="NormalWeb"/>
        <w:numPr>
          <w:ilvl w:val="0"/>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Create your account at </w:t>
      </w:r>
      <w:hyperlink r:id="rId5" w:tgtFrame="_blank" w:history="1">
        <w:r w:rsidRPr="00C53F74">
          <w:rPr>
            <w:rStyle w:val="Hyperlink"/>
            <w:rFonts w:ascii="Arial" w:hAnsi="Arial" w:cs="Arial"/>
            <w:sz w:val="20"/>
            <w:szCs w:val="20"/>
          </w:rPr>
          <w:t>volunteer.uwtva.org</w:t>
        </w:r>
      </w:hyperlink>
    </w:p>
    <w:p w:rsidR="00C53F74" w:rsidRPr="00C53F74" w:rsidRDefault="00C53F74" w:rsidP="00C53F74">
      <w:pPr>
        <w:spacing w:beforeAutospacing="1" w:afterAutospacing="1"/>
        <w:ind w:left="720"/>
        <w:textAlignment w:val="baseline"/>
        <w:rPr>
          <w:rFonts w:ascii="Arial" w:hAnsi="Arial" w:cs="Arial"/>
          <w:color w:val="222222"/>
          <w:sz w:val="20"/>
          <w:szCs w:val="20"/>
        </w:rPr>
      </w:pPr>
      <w:r w:rsidRPr="00C53F74">
        <w:rPr>
          <w:rFonts w:ascii="Arial" w:hAnsi="Arial" w:cs="Arial"/>
          <w:color w:val="222222"/>
          <w:sz w:val="20"/>
          <w:szCs w:val="20"/>
        </w:rPr>
        <w:t xml:space="preserve">– </w:t>
      </w:r>
      <w:proofErr w:type="gramStart"/>
      <w:r w:rsidRPr="00C53F74">
        <w:rPr>
          <w:rFonts w:ascii="Arial" w:hAnsi="Arial" w:cs="Arial"/>
          <w:color w:val="222222"/>
          <w:sz w:val="20"/>
          <w:szCs w:val="20"/>
        </w:rPr>
        <w:t>if</w:t>
      </w:r>
      <w:proofErr w:type="gramEnd"/>
      <w:r w:rsidRPr="00C53F74">
        <w:rPr>
          <w:rFonts w:ascii="Arial" w:hAnsi="Arial" w:cs="Arial"/>
          <w:color w:val="222222"/>
          <w:sz w:val="20"/>
          <w:szCs w:val="20"/>
        </w:rPr>
        <w:t xml:space="preserve"> you already have one </w:t>
      </w:r>
      <w:r w:rsidRPr="00C53F74">
        <w:rPr>
          <w:rFonts w:ascii="Arial" w:hAnsi="Arial" w:cs="Arial"/>
          <w:color w:val="222222"/>
          <w:sz w:val="20"/>
          <w:szCs w:val="20"/>
          <w:u w:val="single"/>
        </w:rPr>
        <w:t>on this site</w:t>
      </w:r>
      <w:r w:rsidRPr="00C53F74">
        <w:rPr>
          <w:rFonts w:ascii="Arial" w:hAnsi="Arial" w:cs="Arial"/>
          <w:b/>
          <w:bCs/>
          <w:color w:val="222222"/>
          <w:sz w:val="20"/>
          <w:szCs w:val="20"/>
        </w:rPr>
        <w:t>*</w:t>
      </w:r>
      <w:r w:rsidRPr="00C53F74">
        <w:rPr>
          <w:rFonts w:ascii="Arial" w:hAnsi="Arial" w:cs="Arial"/>
          <w:color w:val="222222"/>
          <w:sz w:val="20"/>
          <w:szCs w:val="20"/>
        </w:rPr>
        <w:t>, skip to Step 2</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Click sign up</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Complete steps (free and takes about 5 min)</w:t>
      </w:r>
    </w:p>
    <w:p w:rsidR="00C53F74" w:rsidRPr="00C53F74" w:rsidRDefault="00C53F74" w:rsidP="00C53F74">
      <w:pPr>
        <w:pStyle w:val="NormalWeb"/>
        <w:numPr>
          <w:ilvl w:val="0"/>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Respond to the opportunity</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Once you have your account, stay/get logged in</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Click on ‘opportunity’ from your </w:t>
      </w:r>
      <w:r w:rsidRPr="00C53F74">
        <w:rPr>
          <w:rFonts w:ascii="Arial" w:hAnsi="Arial" w:cs="Arial"/>
          <w:b/>
          <w:bCs/>
          <w:color w:val="222222"/>
          <w:sz w:val="20"/>
          <w:szCs w:val="20"/>
        </w:rPr>
        <w:t>dashboard</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Find the ‘</w:t>
      </w:r>
      <w:r w:rsidRPr="00C53F74">
        <w:rPr>
          <w:rFonts w:ascii="Arial" w:hAnsi="Arial" w:cs="Arial"/>
          <w:b/>
          <w:bCs/>
          <w:color w:val="222222"/>
          <w:sz w:val="20"/>
          <w:szCs w:val="20"/>
        </w:rPr>
        <w:t>UMF Honors</w:t>
      </w:r>
      <w:r>
        <w:rPr>
          <w:rFonts w:ascii="Arial" w:hAnsi="Arial" w:cs="Arial"/>
          <w:b/>
          <w:bCs/>
          <w:color w:val="222222"/>
          <w:sz w:val="20"/>
          <w:szCs w:val="20"/>
        </w:rPr>
        <w:t xml:space="preserve"> Program &amp; Volunteerism</w:t>
      </w:r>
      <w:r w:rsidRPr="00C53F74">
        <w:rPr>
          <w:rFonts w:ascii="Arial" w:hAnsi="Arial" w:cs="Arial"/>
          <w:b/>
          <w:bCs/>
          <w:color w:val="222222"/>
          <w:sz w:val="20"/>
          <w:szCs w:val="20"/>
        </w:rPr>
        <w:t xml:space="preserve"> Opportunity</w:t>
      </w:r>
      <w:r w:rsidRPr="00C53F74">
        <w:rPr>
          <w:rFonts w:ascii="Arial" w:hAnsi="Arial" w:cs="Arial"/>
          <w:color w:val="222222"/>
          <w:sz w:val="20"/>
          <w:szCs w:val="20"/>
        </w:rPr>
        <w:t>’ and click on it</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Click ‘</w:t>
      </w:r>
      <w:r w:rsidRPr="00C53F74">
        <w:rPr>
          <w:rFonts w:ascii="Arial" w:hAnsi="Arial" w:cs="Arial"/>
          <w:b/>
          <w:bCs/>
          <w:color w:val="222222"/>
          <w:sz w:val="20"/>
          <w:szCs w:val="20"/>
        </w:rPr>
        <w:t>respond to opportunity</w:t>
      </w:r>
      <w:r w:rsidRPr="00C53F74">
        <w:rPr>
          <w:rFonts w:ascii="Arial" w:hAnsi="Arial" w:cs="Arial"/>
          <w:color w:val="222222"/>
          <w:sz w:val="20"/>
          <w:szCs w:val="20"/>
        </w:rPr>
        <w:t>’ (on the right)</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Scroll down and click ‘</w:t>
      </w:r>
      <w:r w:rsidRPr="00C53F74">
        <w:rPr>
          <w:rFonts w:ascii="Arial" w:hAnsi="Arial" w:cs="Arial"/>
          <w:b/>
          <w:bCs/>
          <w:color w:val="222222"/>
          <w:sz w:val="20"/>
          <w:szCs w:val="20"/>
        </w:rPr>
        <w:t>submit response</w:t>
      </w:r>
      <w:r w:rsidRPr="00C53F74">
        <w:rPr>
          <w:rFonts w:ascii="Arial" w:hAnsi="Arial" w:cs="Arial"/>
          <w:color w:val="222222"/>
          <w:sz w:val="20"/>
          <w:szCs w:val="20"/>
        </w:rPr>
        <w:t>’</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Feel free to just x out of the ‘thanks for responding’ message that will pop up</w:t>
      </w:r>
    </w:p>
    <w:p w:rsidR="00C53F74" w:rsidRPr="00C53F74" w:rsidRDefault="00C53F74" w:rsidP="00C53F74">
      <w:pPr>
        <w:pStyle w:val="NormalWeb"/>
        <w:numPr>
          <w:ilvl w:val="0"/>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Track your time!</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From your </w:t>
      </w:r>
      <w:r w:rsidRPr="00C53F74">
        <w:rPr>
          <w:rFonts w:ascii="Arial" w:hAnsi="Arial" w:cs="Arial"/>
          <w:b/>
          <w:bCs/>
          <w:color w:val="222222"/>
          <w:sz w:val="20"/>
          <w:szCs w:val="20"/>
        </w:rPr>
        <w:t>dashboard</w:t>
      </w:r>
      <w:r w:rsidRPr="00C53F74">
        <w:rPr>
          <w:rFonts w:ascii="Arial" w:hAnsi="Arial" w:cs="Arial"/>
          <w:color w:val="222222"/>
          <w:sz w:val="20"/>
          <w:szCs w:val="20"/>
        </w:rPr>
        <w:t>, click on the stopwatch</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Click ‘</w:t>
      </w:r>
      <w:r w:rsidRPr="00C53F74">
        <w:rPr>
          <w:rFonts w:ascii="Arial" w:hAnsi="Arial" w:cs="Arial"/>
          <w:b/>
          <w:bCs/>
          <w:color w:val="222222"/>
          <w:sz w:val="20"/>
          <w:szCs w:val="20"/>
        </w:rPr>
        <w:t>add hours</w:t>
      </w:r>
      <w:r w:rsidRPr="00C53F74">
        <w:rPr>
          <w:rFonts w:ascii="Arial" w:hAnsi="Arial" w:cs="Arial"/>
          <w:color w:val="222222"/>
          <w:sz w:val="20"/>
          <w:szCs w:val="20"/>
        </w:rPr>
        <w:t>’</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Starting </w:t>
      </w:r>
      <w:r w:rsidRPr="00C53F74">
        <w:rPr>
          <w:rFonts w:ascii="Arial" w:hAnsi="Arial" w:cs="Arial"/>
          <w:b/>
          <w:bCs/>
          <w:color w:val="222222"/>
          <w:sz w:val="20"/>
          <w:szCs w:val="20"/>
        </w:rPr>
        <w:t>on the left side</w:t>
      </w:r>
      <w:r w:rsidRPr="00C53F74">
        <w:rPr>
          <w:rFonts w:ascii="Arial" w:hAnsi="Arial" w:cs="Arial"/>
          <w:color w:val="222222"/>
          <w:sz w:val="20"/>
          <w:szCs w:val="20"/>
        </w:rPr>
        <w:t>, choose the opportunity (UMF Honors Volunteer…)</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b/>
          <w:bCs/>
          <w:color w:val="222222"/>
          <w:sz w:val="20"/>
          <w:szCs w:val="20"/>
        </w:rPr>
        <w:t>On the right side</w:t>
      </w:r>
      <w:r w:rsidRPr="00C53F74">
        <w:rPr>
          <w:rFonts w:ascii="Arial" w:hAnsi="Arial" w:cs="Arial"/>
          <w:color w:val="222222"/>
          <w:sz w:val="20"/>
          <w:szCs w:val="20"/>
        </w:rPr>
        <w:t>, select the appropriate date, # of hours and mileage (optional)</w:t>
      </w:r>
    </w:p>
    <w:p w:rsidR="00C53F74" w:rsidRPr="00C53F74" w:rsidRDefault="00C53F74" w:rsidP="00C53F74">
      <w:pPr>
        <w:pStyle w:val="NormalWeb"/>
        <w:numPr>
          <w:ilvl w:val="1"/>
          <w:numId w:val="1"/>
        </w:numPr>
        <w:spacing w:after="0" w:line="240" w:lineRule="auto"/>
        <w:textAlignment w:val="baseline"/>
        <w:rPr>
          <w:rFonts w:ascii="Arial" w:hAnsi="Arial" w:cs="Arial"/>
          <w:color w:val="FF0000"/>
          <w:sz w:val="20"/>
          <w:szCs w:val="20"/>
        </w:rPr>
      </w:pPr>
      <w:r w:rsidRPr="00C53F74">
        <w:rPr>
          <w:rFonts w:ascii="Arial" w:hAnsi="Arial" w:cs="Arial"/>
          <w:b/>
          <w:bCs/>
          <w:color w:val="FF0000"/>
          <w:sz w:val="20"/>
          <w:szCs w:val="20"/>
        </w:rPr>
        <w:t>Be sure to put in the description WHERE</w:t>
      </w:r>
      <w:r>
        <w:rPr>
          <w:rFonts w:ascii="Arial" w:hAnsi="Arial" w:cs="Arial"/>
          <w:b/>
          <w:bCs/>
          <w:color w:val="FF0000"/>
          <w:sz w:val="20"/>
          <w:szCs w:val="20"/>
        </w:rPr>
        <w:t xml:space="preserve"> (inside or outside of United Way listings)</w:t>
      </w:r>
      <w:r w:rsidRPr="00C53F74">
        <w:rPr>
          <w:rFonts w:ascii="Arial" w:hAnsi="Arial" w:cs="Arial"/>
          <w:b/>
          <w:bCs/>
          <w:color w:val="FF0000"/>
          <w:sz w:val="20"/>
          <w:szCs w:val="20"/>
        </w:rPr>
        <w:t xml:space="preserve"> you volunteered and WHAT you did</w:t>
      </w:r>
    </w:p>
    <w:p w:rsidR="00C53F74" w:rsidRPr="00C53F74" w:rsidRDefault="00C53F74" w:rsidP="00C53F74">
      <w:pPr>
        <w:pStyle w:val="NormalWeb"/>
        <w:numPr>
          <w:ilvl w:val="1"/>
          <w:numId w:val="1"/>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Click submit</w:t>
      </w:r>
    </w:p>
    <w:p w:rsidR="00C53F74" w:rsidRPr="00C53F74" w:rsidRDefault="00C53F74" w:rsidP="00C53F74">
      <w:pPr>
        <w:pStyle w:val="NormalWeb"/>
        <w:numPr>
          <w:ilvl w:val="1"/>
          <w:numId w:val="1"/>
        </w:numPr>
        <w:spacing w:after="240" w:line="240" w:lineRule="auto"/>
        <w:textAlignment w:val="baseline"/>
        <w:rPr>
          <w:rFonts w:ascii="Arial" w:hAnsi="Arial" w:cs="Arial"/>
          <w:color w:val="222222"/>
          <w:sz w:val="20"/>
          <w:szCs w:val="20"/>
        </w:rPr>
      </w:pPr>
      <w:r w:rsidRPr="00C53F74">
        <w:rPr>
          <w:rFonts w:ascii="Arial" w:hAnsi="Arial" w:cs="Arial"/>
          <w:color w:val="222222"/>
          <w:sz w:val="20"/>
          <w:szCs w:val="20"/>
        </w:rPr>
        <w:t>It will show up yellow (pending) until it is approved by the administrator and while it is yellow, you can edit it if you need to</w:t>
      </w:r>
    </w:p>
    <w:p w:rsidR="00C53F74" w:rsidRPr="00C53F74" w:rsidRDefault="00C53F74" w:rsidP="00C53F74">
      <w:pPr>
        <w:pStyle w:val="NormalWeb"/>
        <w:spacing w:after="0"/>
        <w:rPr>
          <w:rFonts w:ascii="-webkit-standard" w:hAnsi="-webkit-standard" w:cs="Arial"/>
          <w:color w:val="000000"/>
          <w:sz w:val="20"/>
          <w:szCs w:val="20"/>
        </w:rPr>
      </w:pPr>
      <w:r w:rsidRPr="00C53F74">
        <w:rPr>
          <w:rFonts w:ascii="Arial" w:hAnsi="Arial" w:cs="Arial"/>
          <w:b/>
          <w:bCs/>
          <w:color w:val="222222"/>
          <w:sz w:val="20"/>
          <w:szCs w:val="20"/>
        </w:rPr>
        <w:t>* if you already have an account AND you are volunteering already (i.e. as part of APO or the REH 120 class, just add the words UMF Honors to the description box of your existing time entries and it can count for both (and pull on both reports)! If you can no longer edit your entries, call Nichole at 778-5048 with what you need added.</w:t>
      </w:r>
    </w:p>
    <w:p w:rsidR="00C53F74" w:rsidRPr="00C53F74" w:rsidRDefault="00C53F74" w:rsidP="00C53F74">
      <w:pPr>
        <w:pStyle w:val="NormalWeb"/>
        <w:spacing w:after="0"/>
        <w:rPr>
          <w:rFonts w:ascii="-webkit-standard" w:hAnsi="-webkit-standard" w:cs="Arial"/>
          <w:color w:val="000000"/>
          <w:sz w:val="20"/>
          <w:szCs w:val="20"/>
        </w:rPr>
      </w:pPr>
      <w:r w:rsidRPr="00C53F74">
        <w:rPr>
          <w:rFonts w:ascii="Arial" w:hAnsi="Arial" w:cs="Arial"/>
          <w:color w:val="222222"/>
          <w:sz w:val="20"/>
          <w:szCs w:val="20"/>
        </w:rPr>
        <w:t xml:space="preserve">Voila! You are all set! Thank you so much. You can log into this account from your phone, laptop, desktop…and whenever is convenient for you. Reports will be run by semester and the </w:t>
      </w:r>
      <w:r w:rsidRPr="00C53F74">
        <w:rPr>
          <w:rFonts w:ascii="Arial" w:hAnsi="Arial" w:cs="Arial"/>
          <w:b/>
          <w:bCs/>
          <w:color w:val="FF0000"/>
          <w:sz w:val="20"/>
          <w:szCs w:val="20"/>
        </w:rPr>
        <w:t>UMF Honors Program has a goal of 100% participation and at least 10 hours per honors student</w:t>
      </w:r>
      <w:r w:rsidRPr="00C53F74">
        <w:rPr>
          <w:rFonts w:ascii="Arial" w:hAnsi="Arial" w:cs="Arial"/>
          <w:color w:val="222222"/>
          <w:sz w:val="20"/>
          <w:szCs w:val="20"/>
        </w:rPr>
        <w:t>. We can make a very big impact on our community if we all do a little bit to help – many hands really do make light work! We are excited to see what this group can do!</w:t>
      </w:r>
    </w:p>
    <w:p w:rsidR="00C53F74" w:rsidRPr="00C53F74" w:rsidRDefault="00C53F74" w:rsidP="00C53F74">
      <w:pPr>
        <w:pStyle w:val="NormalWeb"/>
        <w:spacing w:after="0"/>
        <w:rPr>
          <w:rFonts w:ascii="-webkit-standard" w:hAnsi="-webkit-standard" w:cs="Arial"/>
          <w:color w:val="000000"/>
          <w:sz w:val="20"/>
          <w:szCs w:val="20"/>
        </w:rPr>
      </w:pPr>
      <w:r w:rsidRPr="00C53F74">
        <w:rPr>
          <w:rFonts w:ascii="Arial" w:hAnsi="Arial" w:cs="Arial"/>
          <w:color w:val="222222"/>
          <w:sz w:val="20"/>
          <w:szCs w:val="20"/>
        </w:rPr>
        <w:t>Ways to find a volunteer opportunity that’s a good fit for you (interest, availability, location, etc.)</w:t>
      </w:r>
    </w:p>
    <w:p w:rsidR="00C53F74" w:rsidRPr="00C53F74" w:rsidRDefault="00C53F74" w:rsidP="00C53F74">
      <w:pPr>
        <w:pStyle w:val="NormalWeb"/>
        <w:numPr>
          <w:ilvl w:val="0"/>
          <w:numId w:val="2"/>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Search this site! </w:t>
      </w:r>
      <w:hyperlink r:id="rId6" w:tgtFrame="_blank" w:history="1">
        <w:r w:rsidRPr="00C53F74">
          <w:rPr>
            <w:rStyle w:val="Hyperlink"/>
            <w:rFonts w:ascii="Arial" w:hAnsi="Arial" w:cs="Arial"/>
            <w:sz w:val="20"/>
            <w:szCs w:val="20"/>
          </w:rPr>
          <w:t>Volunteer.uwtva.org</w:t>
        </w:r>
      </w:hyperlink>
    </w:p>
    <w:p w:rsidR="00C53F74" w:rsidRPr="00C53F74" w:rsidRDefault="00C53F74" w:rsidP="00C53F74">
      <w:pPr>
        <w:pStyle w:val="NormalWeb"/>
        <w:numPr>
          <w:ilvl w:val="0"/>
          <w:numId w:val="2"/>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 xml:space="preserve">Call Nichole Ernest at United Way – it’s what she does! 778-5048 or </w:t>
      </w:r>
      <w:hyperlink r:id="rId7" w:tgtFrame="_blank" w:history="1">
        <w:r w:rsidRPr="00C53F74">
          <w:rPr>
            <w:rStyle w:val="Hyperlink"/>
            <w:rFonts w:ascii="Arial" w:hAnsi="Arial" w:cs="Arial"/>
            <w:sz w:val="20"/>
            <w:szCs w:val="20"/>
          </w:rPr>
          <w:t>volunteer@uwtva.org</w:t>
        </w:r>
      </w:hyperlink>
    </w:p>
    <w:p w:rsidR="00C53F74" w:rsidRPr="00C53F74" w:rsidRDefault="00C53F74" w:rsidP="00C53F74">
      <w:pPr>
        <w:pStyle w:val="NormalWeb"/>
        <w:numPr>
          <w:ilvl w:val="0"/>
          <w:numId w:val="2"/>
        </w:numPr>
        <w:spacing w:after="0" w:line="240" w:lineRule="auto"/>
        <w:textAlignment w:val="baseline"/>
        <w:rPr>
          <w:rFonts w:ascii="Arial" w:hAnsi="Arial" w:cs="Arial"/>
          <w:color w:val="222222"/>
          <w:sz w:val="20"/>
          <w:szCs w:val="20"/>
        </w:rPr>
      </w:pPr>
      <w:r w:rsidRPr="00C53F74">
        <w:rPr>
          <w:rFonts w:ascii="Arial" w:hAnsi="Arial" w:cs="Arial"/>
          <w:color w:val="222222"/>
          <w:sz w:val="20"/>
          <w:szCs w:val="20"/>
        </w:rPr>
        <w:t>Ask a friend</w:t>
      </w:r>
    </w:p>
    <w:p w:rsidR="00C53F74" w:rsidRPr="00C53F74" w:rsidRDefault="00C53F74" w:rsidP="00C53F74">
      <w:pPr>
        <w:pStyle w:val="NormalWeb"/>
        <w:numPr>
          <w:ilvl w:val="0"/>
          <w:numId w:val="2"/>
        </w:numPr>
        <w:spacing w:after="240" w:line="240" w:lineRule="auto"/>
        <w:textAlignment w:val="baseline"/>
        <w:rPr>
          <w:rFonts w:ascii="Arial" w:hAnsi="Arial" w:cs="Arial"/>
          <w:color w:val="222222"/>
          <w:sz w:val="20"/>
          <w:szCs w:val="20"/>
        </w:rPr>
      </w:pPr>
      <w:r w:rsidRPr="00C53F74">
        <w:rPr>
          <w:rFonts w:ascii="Arial" w:hAnsi="Arial" w:cs="Arial"/>
          <w:color w:val="222222"/>
          <w:sz w:val="20"/>
          <w:szCs w:val="20"/>
        </w:rPr>
        <w:t>There really is something for everyone!</w:t>
      </w:r>
    </w:p>
    <w:p w:rsidR="00C53F74" w:rsidRPr="00C53F74" w:rsidRDefault="00C53F74" w:rsidP="00C53F74">
      <w:pPr>
        <w:rPr>
          <w:rFonts w:ascii="Times New Roman" w:hAnsi="Times New Roman" w:cs="Times New Roman"/>
          <w:sz w:val="20"/>
          <w:szCs w:val="20"/>
        </w:rPr>
      </w:pPr>
    </w:p>
    <w:p w:rsidR="0090619D" w:rsidRPr="00C53F74" w:rsidRDefault="00C53F74" w:rsidP="00C53F74">
      <w:pPr>
        <w:rPr>
          <w:sz w:val="20"/>
          <w:szCs w:val="20"/>
        </w:rPr>
      </w:pPr>
      <w:r w:rsidRPr="00C53F74">
        <w:rPr>
          <w:sz w:val="20"/>
          <w:szCs w:val="20"/>
        </w:rPr>
        <w:t>--</w:t>
      </w:r>
    </w:p>
    <w:sectPr w:rsidR="0090619D" w:rsidRPr="00C53F74" w:rsidSect="00C53F74">
      <w:pgSz w:w="12240" w:h="15840"/>
      <w:pgMar w:top="1440"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834817"/>
    <w:multiLevelType w:val="multilevel"/>
    <w:tmpl w:val="C92C4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803AC7"/>
    <w:multiLevelType w:val="multilevel"/>
    <w:tmpl w:val="58AAF6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F74"/>
    <w:rsid w:val="0090619D"/>
    <w:rsid w:val="009A1B7E"/>
    <w:rsid w:val="00C5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B5FEE"/>
  <w15:chartTrackingRefBased/>
  <w15:docId w15:val="{17320011-7894-4270-92C4-D0C2DD19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3F74"/>
    <w:rPr>
      <w:rFonts w:ascii="Times New Roman" w:hAnsi="Times New Roman" w:cs="Times New Roman"/>
      <w:sz w:val="24"/>
      <w:szCs w:val="24"/>
    </w:rPr>
  </w:style>
  <w:style w:type="character" w:styleId="Hyperlink">
    <w:name w:val="Hyperlink"/>
    <w:basedOn w:val="DefaultParagraphFont"/>
    <w:uiPriority w:val="99"/>
    <w:semiHidden/>
    <w:unhideWhenUsed/>
    <w:rsid w:val="00C53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06520">
      <w:bodyDiv w:val="1"/>
      <w:marLeft w:val="0"/>
      <w:marRight w:val="0"/>
      <w:marTop w:val="0"/>
      <w:marBottom w:val="0"/>
      <w:divBdr>
        <w:top w:val="none" w:sz="0" w:space="0" w:color="auto"/>
        <w:left w:val="none" w:sz="0" w:space="0" w:color="auto"/>
        <w:bottom w:val="none" w:sz="0" w:space="0" w:color="auto"/>
        <w:right w:val="none" w:sz="0" w:space="0" w:color="auto"/>
      </w:divBdr>
      <w:divsChild>
        <w:div w:id="1102333252">
          <w:marLeft w:val="0"/>
          <w:marRight w:val="0"/>
          <w:marTop w:val="0"/>
          <w:marBottom w:val="0"/>
          <w:divBdr>
            <w:top w:val="none" w:sz="0" w:space="0" w:color="auto"/>
            <w:left w:val="none" w:sz="0" w:space="0" w:color="auto"/>
            <w:bottom w:val="none" w:sz="0" w:space="0" w:color="auto"/>
            <w:right w:val="none" w:sz="0" w:space="0" w:color="auto"/>
          </w:divBdr>
          <w:divsChild>
            <w:div w:id="2085569686">
              <w:marLeft w:val="0"/>
              <w:marRight w:val="0"/>
              <w:marTop w:val="0"/>
              <w:marBottom w:val="0"/>
              <w:divBdr>
                <w:top w:val="none" w:sz="0" w:space="0" w:color="auto"/>
                <w:left w:val="none" w:sz="0" w:space="0" w:color="auto"/>
                <w:bottom w:val="none" w:sz="0" w:space="0" w:color="auto"/>
                <w:right w:val="none" w:sz="0" w:space="0" w:color="auto"/>
              </w:divBdr>
            </w:div>
          </w:divsChild>
        </w:div>
        <w:div w:id="1584141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olunteer@uwtva.or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unteer.uwtva.org/" TargetMode="External"/><Relationship Id="rId11" Type="http://schemas.openxmlformats.org/officeDocument/2006/relationships/customXml" Target="../customXml/item2.xml"/><Relationship Id="rId5" Type="http://schemas.openxmlformats.org/officeDocument/2006/relationships/hyperlink" Target="http://volunteer.uwtva.org/"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82531A09F5AC4F8065D5397F5FF8F8" ma:contentTypeVersion="10" ma:contentTypeDescription="Create a new document." ma:contentTypeScope="" ma:versionID="dc2f0c5bbb61ac63da582464a4a18769">
  <xsd:schema xmlns:xsd="http://www.w3.org/2001/XMLSchema" xmlns:xs="http://www.w3.org/2001/XMLSchema" xmlns:p="http://schemas.microsoft.com/office/2006/metadata/properties" xmlns:ns2="2d158fa6-04c4-4b0b-9211-ddc5f24494d5" xmlns:ns3="0f169feb-6904-43e8-99c0-9fedfdfa937f" targetNamespace="http://schemas.microsoft.com/office/2006/metadata/properties" ma:root="true" ma:fieldsID="e5ee343d995853fa43a501a76793d0c6" ns2:_="" ns3:_="">
    <xsd:import namespace="2d158fa6-04c4-4b0b-9211-ddc5f24494d5"/>
    <xsd:import namespace="0f169feb-6904-43e8-99c0-9fedfdfa9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58fa6-04c4-4b0b-9211-ddc5f24494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169feb-6904-43e8-99c0-9fedfdfa9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1A7665-0682-488D-9D0A-845004882FA7}"/>
</file>

<file path=customXml/itemProps2.xml><?xml version="1.0" encoding="utf-8"?>
<ds:datastoreItem xmlns:ds="http://schemas.openxmlformats.org/officeDocument/2006/customXml" ds:itemID="{BB76ED8E-8D7A-4ADE-8CDC-4B303E662F39}"/>
</file>

<file path=customXml/itemProps3.xml><?xml version="1.0" encoding="utf-8"?>
<ds:datastoreItem xmlns:ds="http://schemas.openxmlformats.org/officeDocument/2006/customXml" ds:itemID="{D854CE12-BACB-4E5F-B67B-E290B3FF3F12}"/>
</file>

<file path=docProps/app.xml><?xml version="1.0" encoding="utf-8"?>
<Properties xmlns="http://schemas.openxmlformats.org/officeDocument/2006/extended-properties" xmlns:vt="http://schemas.openxmlformats.org/officeDocument/2006/docPropsVTypes">
  <Template>Normal</Template>
  <TotalTime>5</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 Gallant</dc:creator>
  <cp:keywords/>
  <dc:description/>
  <cp:lastModifiedBy>Lisa M Gallant</cp:lastModifiedBy>
  <cp:revision>2</cp:revision>
  <dcterms:created xsi:type="dcterms:W3CDTF">2019-05-16T19:13:00Z</dcterms:created>
  <dcterms:modified xsi:type="dcterms:W3CDTF">2019-05-16T19:18:00Z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0x0101004B82531A09F5AC4F8065D5397F5FF8F8</vt:lpwstr>
  </property>
</Properties>
</file>